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C4C4" w14:textId="04E91581" w:rsidR="00552A80" w:rsidRDefault="00156604">
      <w:r w:rsidRPr="00156604">
        <w:drawing>
          <wp:inline distT="0" distB="0" distL="0" distR="0" wp14:anchorId="7CEAA3A4" wp14:editId="0F5B21CF">
            <wp:extent cx="5731510" cy="8597265"/>
            <wp:effectExtent l="0" t="0" r="2540" b="0"/>
            <wp:docPr id="234439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43961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2A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56604"/>
    <w:rsid w:val="00156604"/>
    <w:rsid w:val="004F45FF"/>
    <w:rsid w:val="00552A80"/>
    <w:rsid w:val="006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E76D8"/>
  <w15:chartTrackingRefBased/>
  <w15:docId w15:val="{384021DE-789E-4E4B-A150-AA037AC68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8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8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8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8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8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8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8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8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8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8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8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8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8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8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8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8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8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8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F78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78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8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78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F78DD"/>
    <w:rPr>
      <w:b/>
      <w:bCs/>
    </w:rPr>
  </w:style>
  <w:style w:type="character" w:styleId="Emphasis">
    <w:name w:val="Emphasis"/>
    <w:basedOn w:val="DefaultParagraphFont"/>
    <w:uiPriority w:val="20"/>
    <w:qFormat/>
    <w:rsid w:val="006F78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78DD"/>
    <w:rPr>
      <w:szCs w:val="32"/>
    </w:rPr>
  </w:style>
  <w:style w:type="paragraph" w:styleId="ListParagraph">
    <w:name w:val="List Paragraph"/>
    <w:basedOn w:val="Normal"/>
    <w:uiPriority w:val="34"/>
    <w:qFormat/>
    <w:rsid w:val="006F78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78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78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8DD"/>
    <w:rPr>
      <w:b/>
      <w:i/>
      <w:sz w:val="24"/>
    </w:rPr>
  </w:style>
  <w:style w:type="character" w:styleId="SubtleEmphasis">
    <w:name w:val="Subtle Emphasis"/>
    <w:uiPriority w:val="19"/>
    <w:qFormat/>
    <w:rsid w:val="006F78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78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78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78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78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78D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CONSTABLE, Natalie (MALMESBURY MEDICAL PARTNERSHIP)</dc:creator>
  <cp:keywords/>
  <dc:description/>
  <cp:lastModifiedBy>CONSTABLE, Natalie (MALMESBURY MEDICAL PARTNERSHIP)</cp:lastModifiedBy>
  <cp:revision>1</cp:revision>
  <dcterms:created xsi:type="dcterms:W3CDTF">2026-10-02T13:45:00Z</dcterms:created>
  <dcterms:modified xsi:type="dcterms:W3CDTF">2026-10-02T13:46:00Z</dcterms:modified>
</cp:coreProperties>
</file>